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lang w:val="fr-BE"/>
        </w:rPr>
      </w:pPr>
      <w:r w:rsidRPr="003F253F">
        <w:rPr>
          <w:rFonts w:ascii="Times New Roman" w:eastAsia="Calibri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AB4EF0" wp14:editId="36001DBD">
            <wp:simplePos x="0" y="0"/>
            <wp:positionH relativeFrom="column">
              <wp:posOffset>2912745</wp:posOffset>
            </wp:positionH>
            <wp:positionV relativeFrom="paragraph">
              <wp:posOffset>236855</wp:posOffset>
            </wp:positionV>
            <wp:extent cx="2180590" cy="11899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L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lang w:val="fr-BE"/>
        </w:rPr>
      </w:pP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lang w:val="fr-BE"/>
        </w:rPr>
      </w:pP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lang w:val="fr-BE"/>
        </w:rPr>
      </w:pP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lang w:val="fr-BE"/>
        </w:rPr>
      </w:pP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>INSTITUT DE FINANCE ET COMPTABILITE                                                       HORAIRE HEBDOMADAIRE DES COURS</w:t>
      </w:r>
    </w:p>
    <w:p w:rsidR="00A75CE7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val="fr-BE"/>
        </w:rPr>
        <w:t xml:space="preserve">            </w:t>
      </w:r>
      <w:r>
        <w:rPr>
          <w:rFonts w:ascii="Times New Roman" w:eastAsia="Calibri" w:hAnsi="Times New Roman" w:cs="Times New Roman"/>
          <w:b/>
          <w:lang w:val="fr-BE"/>
        </w:rPr>
        <w:t>SEMAINE DU 11 AU 17</w:t>
      </w:r>
      <w:r>
        <w:rPr>
          <w:rFonts w:ascii="Times New Roman" w:eastAsia="Calibri" w:hAnsi="Times New Roman" w:cs="Times New Roman"/>
          <w:b/>
          <w:lang w:val="fr-BE"/>
        </w:rPr>
        <w:t xml:space="preserve"> OCTOBRE </w:t>
      </w:r>
      <w:r w:rsidRPr="003F253F">
        <w:rPr>
          <w:rFonts w:ascii="Times New Roman" w:eastAsia="Calibri" w:hAnsi="Times New Roman" w:cs="Times New Roman"/>
          <w:b/>
          <w:lang w:val="fr-BE"/>
        </w:rPr>
        <w:t>2021</w:t>
      </w: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ab/>
      </w:r>
    </w:p>
    <w:p w:rsidR="00A75CE7" w:rsidRPr="003F253F" w:rsidRDefault="00A75CE7" w:rsidP="00A75CE7">
      <w:pPr>
        <w:tabs>
          <w:tab w:val="left" w:pos="8565"/>
        </w:tabs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ab/>
      </w: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>GROUPE DU JOUR                                                         CAMPUS SAINT MICHEL</w:t>
      </w:r>
    </w:p>
    <w:tbl>
      <w:tblPr>
        <w:tblW w:w="1516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126"/>
        <w:gridCol w:w="1843"/>
        <w:gridCol w:w="2126"/>
        <w:gridCol w:w="2268"/>
        <w:gridCol w:w="2268"/>
        <w:gridCol w:w="2552"/>
      </w:tblGrid>
      <w:tr w:rsidR="00A75CE7" w:rsidRPr="003F253F" w:rsidTr="002C2048">
        <w:trPr>
          <w:trHeight w:val="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Vendredi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Enseignant</w:t>
            </w:r>
          </w:p>
        </w:tc>
      </w:tr>
      <w:tr w:rsidR="00A75CE7" w:rsidRPr="003F253F" w:rsidTr="002C2048">
        <w:trPr>
          <w:trHeight w:val="39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 xml:space="preserve">FC I A 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HABONIMANA Alexis</w:t>
            </w:r>
          </w:p>
        </w:tc>
      </w:tr>
      <w:tr w:rsidR="00A75CE7" w:rsidRPr="003F253F" w:rsidTr="002C2048">
        <w:trPr>
          <w:trHeight w:val="3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</w:p>
        </w:tc>
      </w:tr>
      <w:tr w:rsidR="00E43E39" w:rsidRPr="003F253F" w:rsidTr="002C2048">
        <w:trPr>
          <w:trHeight w:val="3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Pr="003F253F" w:rsidRDefault="00E43E39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OPCFE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39" w:rsidRPr="003F253F" w:rsidRDefault="00E43E39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HABONIMANA Alexis</w:t>
            </w:r>
          </w:p>
        </w:tc>
      </w:tr>
      <w:tr w:rsidR="00A75CE7" w:rsidRPr="003F253F" w:rsidTr="002C2048">
        <w:trPr>
          <w:trHeight w:val="3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</w:p>
        </w:tc>
      </w:tr>
      <w:tr w:rsidR="00A75CE7" w:rsidRPr="003F253F" w:rsidTr="002C2048">
        <w:trPr>
          <w:trHeight w:val="46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 xml:space="preserve">FC I B 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</w:t>
            </w: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lastRenderedPageBreak/>
              <w:t>Avant-</w:t>
            </w: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lastRenderedPageBreak/>
              <w:t>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lastRenderedPageBreak/>
              <w:t>Préparation de l’examen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 xml:space="preserve">Examen d’éducation à la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lastRenderedPageBreak/>
              <w:t>citoyenneté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lastRenderedPageBreak/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173BB8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173BB8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IRANKUNDA  Dieudonné</w:t>
            </w:r>
          </w:p>
        </w:tc>
      </w:tr>
      <w:tr w:rsidR="00A75CE7" w:rsidRPr="003F253F" w:rsidTr="002C2048">
        <w:trPr>
          <w:trHeight w:val="43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37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Préparation de l’examen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TIE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 w:rsidRPr="0096319D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 w:rsidRPr="0096319D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IRANKUNDA  Dieudonné</w:t>
            </w:r>
          </w:p>
        </w:tc>
      </w:tr>
      <w:tr w:rsidR="00A75CE7" w:rsidRPr="003F253F" w:rsidTr="002C2048">
        <w:trPr>
          <w:trHeight w:val="52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lang w:val="fr-BE"/>
              </w:rPr>
              <w:t>S20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55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55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FC I C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>
            <w:r w:rsidRPr="00FA1002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>
            <w:r w:rsidRPr="00FA1002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Organisation des entreprises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Organisation des entreprises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CE7" w:rsidRDefault="00CD3E92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lang w:val="fr-BE"/>
              </w:rPr>
              <w:t>IRANKUNDA Dieudonné</w:t>
            </w:r>
          </w:p>
          <w:p w:rsidR="00CD3E92" w:rsidRPr="003F253F" w:rsidRDefault="00CD3E92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lang w:val="fr-BE"/>
              </w:rPr>
              <w:t>IRAKOZE Jeannette</w:t>
            </w:r>
          </w:p>
        </w:tc>
      </w:tr>
      <w:tr w:rsidR="00A75CE7" w:rsidRPr="003F253F" w:rsidTr="002C2048">
        <w:trPr>
          <w:trHeight w:val="55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val="fr-BE"/>
              </w:rPr>
              <w:t>S02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CD3E92" w:rsidRPr="003F253F" w:rsidTr="002C2048">
        <w:trPr>
          <w:trHeight w:val="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E92" w:rsidRPr="003F253F" w:rsidRDefault="00CD3E92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92" w:rsidRPr="003F253F" w:rsidRDefault="00CD3E92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92" w:rsidRDefault="00CD3E92">
            <w:r w:rsidRPr="00D81B03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92" w:rsidRDefault="00CD3E92">
            <w:r w:rsidRPr="00D81B03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Introduction au Marketing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Organisation des entreprises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Organisation des entreprises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lang w:val="fr-BE"/>
              </w:rPr>
              <w:t>IRANKUNDA Dieudonné</w:t>
            </w:r>
          </w:p>
          <w:p w:rsidR="00CD3E92" w:rsidRPr="003F253F" w:rsidRDefault="00CD3E92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lang w:val="fr-BE"/>
              </w:rPr>
              <w:t>IRAKOZE Jeannette</w:t>
            </w:r>
          </w:p>
        </w:tc>
      </w:tr>
      <w:tr w:rsidR="00A75CE7" w:rsidRPr="003F253F" w:rsidTr="002C2048">
        <w:trPr>
          <w:trHeight w:val="55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2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lang w:val="fr-B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10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 xml:space="preserve">       FCIIA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Comptabilité des sociétés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Préparation de l’examen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 xml:space="preserve">Examen d’analyse </w:t>
            </w:r>
            <w:r w:rsidR="00CD3E92">
              <w:rPr>
                <w:rFonts w:ascii="Times New Roman" w:eastAsia="Calibri" w:hAnsi="Times New Roman" w:cs="Times New Roman"/>
                <w:lang w:val="fr-BE"/>
              </w:rPr>
              <w:t>financière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Comptabilité des sociétés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Comptabilité des sociétés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 xml:space="preserve"> MANIRAKIZA Alexis</w:t>
            </w:r>
          </w:p>
        </w:tc>
      </w:tr>
      <w:tr w:rsidR="00A75CE7" w:rsidRPr="003F253F" w:rsidTr="002C2048">
        <w:trPr>
          <w:trHeight w:val="3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CAMPUS NGAGARA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4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en-US"/>
              </w:rPr>
              <w:t>Après-midi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Comptabilité des sociétés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Préparation de l’examen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TIE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Comptabilité des sociétés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Comptabilité des sociétés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 xml:space="preserve"> MANIRAKIZA Alexis</w:t>
            </w:r>
          </w:p>
        </w:tc>
      </w:tr>
      <w:tr w:rsidR="00A75CE7" w:rsidRPr="003F253F" w:rsidTr="002C2048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S6 en dessous de l’école indépendante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E43E39" w:rsidRPr="003F253F" w:rsidTr="002C2048">
        <w:trPr>
          <w:trHeight w:val="794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FC II C</w:t>
            </w:r>
          </w:p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3E39" w:rsidRPr="003F253F" w:rsidRDefault="00E43E39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39" w:rsidRPr="003F253F" w:rsidRDefault="00E43E39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NIYONKURU Méthode</w:t>
            </w:r>
          </w:p>
        </w:tc>
      </w:tr>
      <w:tr w:rsidR="00CD3E92" w:rsidRPr="003F253F" w:rsidTr="002C2048">
        <w:trPr>
          <w:trHeight w:val="4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E92" w:rsidRPr="003F253F" w:rsidRDefault="00CD3E92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E43E39" w:rsidRPr="003F253F" w:rsidTr="002C2048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3E39" w:rsidRPr="003F253F" w:rsidRDefault="00E43E39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lang w:val="fr-BE"/>
              </w:rPr>
              <w:t>Logiciel de gestion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39" w:rsidRPr="003F253F" w:rsidRDefault="00E43E39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NIYONKURU Méthode</w:t>
            </w:r>
          </w:p>
        </w:tc>
      </w:tr>
      <w:tr w:rsidR="00CD3E92" w:rsidRPr="003F253F" w:rsidTr="002C2048">
        <w:trPr>
          <w:trHeight w:val="60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E92" w:rsidRPr="003F253F" w:rsidRDefault="00CD3E92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fr-BE"/>
              </w:rPr>
              <w:t>SALLE INFO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145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FC III A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2D2301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2D2301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2D2301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2D2301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-</w:t>
            </w:r>
          </w:p>
        </w:tc>
      </w:tr>
      <w:tr w:rsidR="00A75CE7" w:rsidRPr="003F253F" w:rsidTr="002C2048">
        <w:trPr>
          <w:trHeight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8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-</w:t>
            </w:r>
          </w:p>
        </w:tc>
      </w:tr>
      <w:tr w:rsidR="00A75CE7" w:rsidRPr="003F253F" w:rsidTr="002C2048">
        <w:trPr>
          <w:trHeight w:val="44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</w:tbl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tbl>
      <w:tblPr>
        <w:tblW w:w="150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5"/>
        <w:gridCol w:w="1984"/>
        <w:gridCol w:w="2126"/>
        <w:gridCol w:w="2268"/>
        <w:gridCol w:w="2268"/>
        <w:gridCol w:w="2410"/>
      </w:tblGrid>
      <w:tr w:rsidR="00A75CE7" w:rsidRPr="003F253F" w:rsidTr="002C2048">
        <w:trPr>
          <w:trHeight w:val="1000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FC III B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1F78B2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1F78B2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</w:pPr>
          </w:p>
        </w:tc>
      </w:tr>
      <w:tr w:rsidR="00A75CE7" w:rsidRPr="003F253F" w:rsidTr="002C2048">
        <w:trPr>
          <w:trHeight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A75CE7" w:rsidRPr="003F253F" w:rsidTr="002C2048">
        <w:trPr>
          <w:trHeight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A432FF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 w:rsidRPr="000844A5"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Attente des résultats de la Première session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</w:pPr>
          </w:p>
        </w:tc>
      </w:tr>
      <w:tr w:rsidR="00A75CE7" w:rsidRPr="003F253F" w:rsidTr="002C2048">
        <w:trPr>
          <w:trHeight w:val="44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</w:tbl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tbl>
      <w:tblPr>
        <w:tblW w:w="150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5"/>
        <w:gridCol w:w="1984"/>
        <w:gridCol w:w="2126"/>
        <w:gridCol w:w="2268"/>
        <w:gridCol w:w="2268"/>
        <w:gridCol w:w="2410"/>
      </w:tblGrid>
      <w:tr w:rsidR="00E43E39" w:rsidRPr="003F253F" w:rsidTr="002C2048">
        <w:trPr>
          <w:trHeight w:val="159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FC II B</w:t>
            </w:r>
          </w:p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A/A 2020-2021</w:t>
            </w:r>
          </w:p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E39" w:rsidRPr="003F253F" w:rsidRDefault="00E43E39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Avant-midi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400574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400574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C3E" w:rsidRPr="009C7C3E" w:rsidRDefault="00E43E39" w:rsidP="002C2048">
            <w:pP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400574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400574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3E39" w:rsidRPr="003F253F" w:rsidRDefault="00E43E39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 xml:space="preserve">NISHIMWE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Vedaste</w:t>
            </w:r>
            <w:proofErr w:type="spellEnd"/>
          </w:p>
        </w:tc>
      </w:tr>
      <w:tr w:rsidR="00A75CE7" w:rsidRPr="003F253F" w:rsidTr="002C2048">
        <w:trPr>
          <w:trHeight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  <w:tr w:rsidR="00E43E39" w:rsidRPr="003F253F" w:rsidTr="002C2048">
        <w:trPr>
          <w:trHeight w:val="110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3E39" w:rsidRPr="003F253F" w:rsidRDefault="00E43E39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E39" w:rsidRPr="003F253F" w:rsidRDefault="00E43E39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Après-midi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400574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400574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Congé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025ECA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39" w:rsidRDefault="00E43E39" w:rsidP="002C2048">
            <w:r w:rsidRPr="00025ECA">
              <w:rPr>
                <w:rFonts w:ascii="Times New Roman" w:eastAsia="Calibri" w:hAnsi="Times New Roman" w:cs="Times New Roman"/>
                <w:lang w:val="fr-BE"/>
              </w:rPr>
              <w:t>Comptabilité Approfondie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E39" w:rsidRPr="003F253F" w:rsidRDefault="00E43E39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 xml:space="preserve">NISHIMWE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fr-BE"/>
              </w:rPr>
              <w:t>Vedaste</w:t>
            </w:r>
            <w:proofErr w:type="spellEnd"/>
          </w:p>
        </w:tc>
      </w:tr>
      <w:tr w:rsidR="00A75CE7" w:rsidRPr="003F253F" w:rsidTr="002C2048">
        <w:trPr>
          <w:trHeight w:val="44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CE7" w:rsidRPr="003F253F" w:rsidRDefault="00A75CE7" w:rsidP="002C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lang w:val="fr-BE"/>
              </w:rPr>
              <w:t>Salle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fr-BE"/>
              </w:rPr>
              <w:t>S16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lang w:val="fr-BE"/>
              </w:rPr>
            </w:pPr>
          </w:p>
        </w:tc>
      </w:tr>
    </w:tbl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p w:rsidR="00A75CE7" w:rsidRDefault="00A75CE7" w:rsidP="00A75CE7">
      <w:pPr>
        <w:contextualSpacing/>
        <w:rPr>
          <w:rFonts w:ascii="Times New Roman" w:eastAsia="Calibri" w:hAnsi="Times New Roman" w:cs="Times New Roman"/>
          <w:noProof/>
          <w:lang w:eastAsia="fr-FR"/>
        </w:rPr>
      </w:pPr>
    </w:p>
    <w:p w:rsidR="00A75CE7" w:rsidRDefault="00A75CE7" w:rsidP="00A75CE7">
      <w:pPr>
        <w:contextualSpacing/>
        <w:rPr>
          <w:rFonts w:ascii="Times New Roman" w:eastAsia="Calibri" w:hAnsi="Times New Roman" w:cs="Times New Roman"/>
          <w:noProof/>
          <w:lang w:eastAsia="fr-FR"/>
        </w:rPr>
      </w:pPr>
    </w:p>
    <w:p w:rsidR="00A75CE7" w:rsidRDefault="00A75CE7" w:rsidP="00A75CE7">
      <w:pPr>
        <w:contextualSpacing/>
        <w:rPr>
          <w:rFonts w:ascii="Times New Roman" w:eastAsia="Calibri" w:hAnsi="Times New Roman" w:cs="Times New Roman"/>
          <w:noProof/>
          <w:lang w:eastAsia="fr-FR"/>
        </w:rPr>
      </w:pPr>
    </w:p>
    <w:p w:rsidR="00A75CE7" w:rsidRDefault="00A75CE7" w:rsidP="00A75CE7">
      <w:pPr>
        <w:contextualSpacing/>
        <w:rPr>
          <w:rFonts w:ascii="Times New Roman" w:eastAsia="Calibri" w:hAnsi="Times New Roman" w:cs="Times New Roman"/>
          <w:noProof/>
          <w:lang w:eastAsia="fr-FR"/>
        </w:rPr>
      </w:pPr>
    </w:p>
    <w:p w:rsidR="00A75CE7" w:rsidRDefault="00A75CE7" w:rsidP="00A75CE7">
      <w:pPr>
        <w:contextualSpacing/>
        <w:rPr>
          <w:rFonts w:ascii="Times New Roman" w:eastAsia="Calibri" w:hAnsi="Times New Roman" w:cs="Times New Roman"/>
          <w:noProof/>
          <w:lang w:eastAsia="fr-FR"/>
        </w:rPr>
      </w:pPr>
    </w:p>
    <w:p w:rsidR="00A75CE7" w:rsidRDefault="00A75CE7" w:rsidP="00A75CE7">
      <w:pPr>
        <w:contextualSpacing/>
        <w:rPr>
          <w:rFonts w:ascii="Times New Roman" w:eastAsia="Calibri" w:hAnsi="Times New Roman" w:cs="Times New Roman"/>
          <w:noProof/>
          <w:lang w:eastAsia="fr-FR"/>
        </w:rPr>
      </w:pPr>
    </w:p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  <w:r w:rsidRPr="003F253F">
        <w:rPr>
          <w:rFonts w:ascii="Times New Roman" w:eastAsia="Calibri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9D050E" wp14:editId="42D7B9A9">
            <wp:simplePos x="0" y="0"/>
            <wp:positionH relativeFrom="column">
              <wp:posOffset>2493645</wp:posOffset>
            </wp:positionH>
            <wp:positionV relativeFrom="paragraph">
              <wp:posOffset>130175</wp:posOffset>
            </wp:positionV>
            <wp:extent cx="2077720" cy="807085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L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p w:rsidR="00A75CE7" w:rsidRPr="003F253F" w:rsidRDefault="00A75CE7" w:rsidP="00A75CE7">
      <w:pPr>
        <w:contextualSpacing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>INSTITUT DE FINANCE ET COMPTABILITE                            HORAIRE HEBDOMADAIRE DES COURS</w:t>
      </w:r>
    </w:p>
    <w:p w:rsidR="00A75CE7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>
        <w:rPr>
          <w:rFonts w:ascii="Times New Roman" w:eastAsia="Calibri" w:hAnsi="Times New Roman" w:cs="Times New Roman"/>
          <w:b/>
          <w:lang w:val="fr-BE"/>
        </w:rPr>
        <w:t xml:space="preserve">                                                                                             </w:t>
      </w:r>
      <w:r w:rsidR="00CD3E92">
        <w:rPr>
          <w:rFonts w:ascii="Times New Roman" w:eastAsia="Calibri" w:hAnsi="Times New Roman" w:cs="Times New Roman"/>
          <w:b/>
          <w:lang w:val="fr-BE"/>
        </w:rPr>
        <w:t xml:space="preserve">                   SEMAINE DU 11 AU 17</w:t>
      </w:r>
      <w:r>
        <w:rPr>
          <w:rFonts w:ascii="Times New Roman" w:eastAsia="Calibri" w:hAnsi="Times New Roman" w:cs="Times New Roman"/>
          <w:b/>
          <w:lang w:val="fr-BE"/>
        </w:rPr>
        <w:t xml:space="preserve"> OCTOBRE </w:t>
      </w:r>
      <w:r w:rsidRPr="003F253F">
        <w:rPr>
          <w:rFonts w:ascii="Times New Roman" w:eastAsia="Calibri" w:hAnsi="Times New Roman" w:cs="Times New Roman"/>
          <w:b/>
          <w:lang w:val="fr-BE"/>
        </w:rPr>
        <w:t>2021</w:t>
      </w: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sz w:val="20"/>
          <w:szCs w:val="20"/>
          <w:lang w:val="fr-BE"/>
        </w:rPr>
        <w:t>GROUPE DU SOIR</w:t>
      </w: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1701"/>
        <w:gridCol w:w="1701"/>
        <w:gridCol w:w="1701"/>
        <w:gridCol w:w="1701"/>
        <w:gridCol w:w="1701"/>
        <w:gridCol w:w="1417"/>
        <w:gridCol w:w="1701"/>
      </w:tblGrid>
      <w:tr w:rsidR="00A75CE7" w:rsidRPr="003F253F" w:rsidTr="002C2048">
        <w:trPr>
          <w:trHeight w:val="4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MERCREDI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JEUDI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VENDREDI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SAMEDI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DIMANCHE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Enseignant</w:t>
            </w:r>
          </w:p>
        </w:tc>
      </w:tr>
      <w:tr w:rsidR="00A75CE7" w:rsidRPr="003F253F" w:rsidTr="002C2048">
        <w:trPr>
          <w:trHeight w:val="6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 xml:space="preserve"> F&amp;C Module 3 (2020-2021)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 w:rsidRPr="00A83360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 w:rsidRPr="00A83360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 w:rsidRPr="00A83360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 w:rsidRPr="00A83360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Default="00A75CE7" w:rsidP="002C2048">
            <w:r w:rsidRPr="00A83360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CE7" w:rsidRDefault="00A75CE7" w:rsidP="002C2048">
            <w:r w:rsidRPr="00A83360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COGE1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HABONIMANA Alexis</w:t>
            </w:r>
          </w:p>
        </w:tc>
      </w:tr>
      <w:tr w:rsidR="00A75CE7" w:rsidRPr="003F253F" w:rsidTr="002C2048">
        <w:trPr>
          <w:trHeight w:val="39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75CE7" w:rsidRPr="003F253F" w:rsidTr="002C2048">
        <w:trPr>
          <w:trHeight w:val="101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 xml:space="preserve"> F&amp;C Module 6  (2019-2020)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Cours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CE7" w:rsidRDefault="00A75CE7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Comptabilité Bancaire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NDAYISHEMEZA J Claude</w:t>
            </w:r>
          </w:p>
        </w:tc>
      </w:tr>
      <w:tr w:rsidR="00A75CE7" w:rsidRPr="003F253F" w:rsidTr="002C2048">
        <w:trPr>
          <w:trHeight w:val="34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5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CE7" w:rsidRPr="003F253F" w:rsidRDefault="00A75CE7" w:rsidP="002C2048">
            <w:pPr>
              <w:rPr>
                <w:rFonts w:ascii="Calibri" w:eastAsia="Calibri" w:hAnsi="Calibri" w:cs="Times New Roman"/>
                <w:lang w:val="fr-BE"/>
              </w:rPr>
            </w:pPr>
            <w:r w:rsidRPr="003F253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CE7" w:rsidRPr="003F253F" w:rsidRDefault="00A75CE7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3E92" w:rsidRPr="003F253F" w:rsidTr="002C2048">
        <w:trPr>
          <w:trHeight w:val="267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F&amp;C3</w:t>
            </w:r>
          </w:p>
          <w:p w:rsidR="00CD3E92" w:rsidRPr="003F253F" w:rsidRDefault="00CD3E92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  <w:t>A/A 2020-2021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Inscriptions de la troisième année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Théorie et politique monétaire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Théorie et politique monétaire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Théorie et politique monétaire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Théorie et politique monétaire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Théorie et politique monétaire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92" w:rsidRDefault="00CD3E92" w:rsidP="002C2048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Théorie et politique monétaire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92" w:rsidRPr="003F253F" w:rsidRDefault="00CD3E92" w:rsidP="002C2048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KWIZERA Thierry</w:t>
            </w:r>
          </w:p>
        </w:tc>
      </w:tr>
      <w:tr w:rsidR="00CD3E92" w:rsidRPr="003F253F" w:rsidTr="002C2048">
        <w:trPr>
          <w:trHeight w:val="267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Pr="003F253F" w:rsidRDefault="00CD3E92" w:rsidP="002C20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92" w:rsidRDefault="00CD3E92" w:rsidP="002C2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E92" w:rsidRDefault="00CD3E92" w:rsidP="002C2048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 xml:space="preserve">                                                                                                                                                                          Fait à Bujumbura, le </w:t>
      </w:r>
      <w:r w:rsidR="00CD3E92">
        <w:rPr>
          <w:rFonts w:ascii="Times New Roman" w:eastAsia="Calibri" w:hAnsi="Times New Roman" w:cs="Times New Roman"/>
          <w:b/>
          <w:lang w:val="fr-BE"/>
        </w:rPr>
        <w:t>10</w:t>
      </w:r>
      <w:r>
        <w:rPr>
          <w:rFonts w:ascii="Times New Roman" w:eastAsia="Calibri" w:hAnsi="Times New Roman" w:cs="Times New Roman"/>
          <w:b/>
          <w:lang w:val="fr-BE"/>
        </w:rPr>
        <w:t>/10</w:t>
      </w:r>
      <w:r w:rsidRPr="003F253F">
        <w:rPr>
          <w:rFonts w:ascii="Times New Roman" w:eastAsia="Calibri" w:hAnsi="Times New Roman" w:cs="Times New Roman"/>
          <w:b/>
          <w:lang w:val="fr-BE"/>
        </w:rPr>
        <w:t>/2021</w:t>
      </w:r>
    </w:p>
    <w:p w:rsidR="00A75CE7" w:rsidRPr="003F253F" w:rsidRDefault="00A75CE7" w:rsidP="00A75CE7">
      <w:pPr>
        <w:spacing w:line="240" w:lineRule="auto"/>
        <w:rPr>
          <w:rFonts w:ascii="Times New Roman" w:eastAsia="Calibri" w:hAnsi="Times New Roman" w:cs="Times New Roman"/>
          <w:b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 xml:space="preserve">                                                                                                                                                    Responsable de l’Institut de Finance et Comptabilité                                                                                                                                                                                                           </w:t>
      </w:r>
    </w:p>
    <w:p w:rsidR="007D581A" w:rsidRPr="00E43E39" w:rsidRDefault="00A75CE7">
      <w:pPr>
        <w:rPr>
          <w:rFonts w:ascii="Calibri" w:eastAsia="Calibri" w:hAnsi="Calibri" w:cs="Times New Roman"/>
          <w:lang w:val="fr-BE"/>
        </w:rPr>
      </w:pPr>
      <w:r w:rsidRPr="003F253F">
        <w:rPr>
          <w:rFonts w:ascii="Times New Roman" w:eastAsia="Calibri" w:hAnsi="Times New Roman" w:cs="Times New Roman"/>
          <w:b/>
          <w:lang w:val="fr-BE"/>
        </w:rPr>
        <w:t xml:space="preserve">                                                                                                                                                                    IRAKOZE Jeannette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D581A" w:rsidRPr="00E43E39" w:rsidSect="00047E1D">
      <w:headerReference w:type="default" r:id="rId6"/>
      <w:pgSz w:w="15840" w:h="12240" w:orient="landscape"/>
      <w:pgMar w:top="1440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476"/>
      <w:docPartObj>
        <w:docPartGallery w:val="Page Numbers (Top of Page)"/>
        <w:docPartUnique/>
      </w:docPartObj>
    </w:sdtPr>
    <w:sdtEndPr/>
    <w:sdtContent>
      <w:p w:rsidR="004B705F" w:rsidRDefault="009C7C3E">
        <w:pPr>
          <w:pStyle w:val="En-tte"/>
          <w:jc w:val="center"/>
        </w:pPr>
        <w:r>
          <w:rPr>
            <w:lang w:val="fr-BE"/>
          </w:rPr>
          <w:fldChar w:fldCharType="begin"/>
        </w:r>
        <w:r>
          <w:instrText>PAGE   \* MERGEFORMAT</w:instrText>
        </w:r>
        <w:r>
          <w:rPr>
            <w:lang w:val="fr-BE"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705F" w:rsidRDefault="009C7C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7"/>
    <w:rsid w:val="0006475D"/>
    <w:rsid w:val="009C7C3E"/>
    <w:rsid w:val="00A75CE7"/>
    <w:rsid w:val="00CD3E92"/>
    <w:rsid w:val="00DC0015"/>
    <w:rsid w:val="00E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CE7"/>
  </w:style>
  <w:style w:type="paragraph" w:styleId="Textedebulles">
    <w:name w:val="Balloon Text"/>
    <w:basedOn w:val="Normal"/>
    <w:link w:val="TextedebullesCar"/>
    <w:uiPriority w:val="99"/>
    <w:semiHidden/>
    <w:unhideWhenUsed/>
    <w:rsid w:val="00E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CE7"/>
  </w:style>
  <w:style w:type="paragraph" w:styleId="Textedebulles">
    <w:name w:val="Balloon Text"/>
    <w:basedOn w:val="Normal"/>
    <w:link w:val="TextedebullesCar"/>
    <w:uiPriority w:val="99"/>
    <w:semiHidden/>
    <w:unhideWhenUsed/>
    <w:rsid w:val="00E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cp:lastPrinted>2021-10-11T06:12:00Z</cp:lastPrinted>
  <dcterms:created xsi:type="dcterms:W3CDTF">2021-10-11T05:47:00Z</dcterms:created>
  <dcterms:modified xsi:type="dcterms:W3CDTF">2021-10-11T06:31:00Z</dcterms:modified>
</cp:coreProperties>
</file>